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D1E50F"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湖南中医药大学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eastAsia="zh-CN"/>
        </w:rPr>
        <w:t>网上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缴费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操作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流程</w:t>
      </w:r>
    </w:p>
    <w:p w14:paraId="71338059">
      <w:pPr>
        <w:rPr>
          <w:sz w:val="24"/>
        </w:rPr>
      </w:pPr>
    </w:p>
    <w:p w14:paraId="2873AE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一、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扫描下方二维码（图一）或者打开网址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http://cw-zfpt.hnucm.edu.cn/xysffs/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即可进入缴费平台登录界面如（图二）所示</w:t>
      </w:r>
    </w:p>
    <w:p w14:paraId="07D1E2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auto"/>
        <w:rPr>
          <w:sz w:val="24"/>
          <w:szCs w:val="24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t xml:space="preserve">                   </w:t>
      </w:r>
    </w:p>
    <w:p w14:paraId="6BFDFF0C">
      <w:pPr>
        <w:numPr>
          <w:ilvl w:val="0"/>
          <w:numId w:val="0"/>
        </w:numPr>
        <w:jc w:val="both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2327910" cy="2327910"/>
            <wp:effectExtent l="0" t="0" r="3810" b="3810"/>
            <wp:docPr id="4" name="图片 4" descr="1_1045485876_171_85_3_1011336927_d35721d0887d57bec770df524288c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1045485876_171_85_3_1011336927_d35721d0887d57bec770df524288c5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          </w:t>
      </w:r>
      <w:r>
        <w:rPr>
          <w:rFonts w:hint="default" w:eastAsiaTheme="minorEastAsia"/>
          <w:sz w:val="24"/>
          <w:lang w:val="en-US" w:eastAsia="zh-CN"/>
        </w:rPr>
        <w:drawing>
          <wp:inline distT="0" distB="0" distL="114300" distR="114300">
            <wp:extent cx="1236980" cy="2454910"/>
            <wp:effectExtent l="0" t="0" r="1270" b="2540"/>
            <wp:docPr id="12" name="图片 12" descr="微信图片_202505231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5231511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D75C">
      <w:pPr>
        <w:rPr>
          <w:sz w:val="15"/>
          <w:szCs w:val="15"/>
        </w:rPr>
      </w:pPr>
      <w:r>
        <w:rPr>
          <w:rFonts w:hint="eastAsia"/>
          <w:sz w:val="24"/>
        </w:rPr>
        <w:t xml:space="preserve">          </w:t>
      </w:r>
      <w:r>
        <w:rPr>
          <w:rFonts w:hint="eastAsia"/>
          <w:sz w:val="24"/>
          <w:lang w:val="en-US" w:eastAsia="zh-CN"/>
        </w:rPr>
        <w:t xml:space="preserve">  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15"/>
          <w:szCs w:val="15"/>
        </w:rPr>
        <w:t xml:space="preserve"> 图一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</w:rPr>
        <w:t xml:space="preserve">                    </w:t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/>
          <w:sz w:val="15"/>
          <w:szCs w:val="15"/>
        </w:rPr>
        <w:t>图二</w:t>
      </w:r>
      <w:r>
        <w:rPr>
          <w:rFonts w:hint="eastAsia"/>
          <w:sz w:val="18"/>
          <w:szCs w:val="18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eastAsia"/>
          <w:sz w:val="18"/>
          <w:szCs w:val="18"/>
          <w:lang w:val="en-US" w:eastAsia="zh-CN"/>
        </w:rPr>
        <w:t xml:space="preserve">                                         </w:t>
      </w:r>
      <w:r>
        <w:rPr>
          <w:rFonts w:hint="eastAsia"/>
          <w:sz w:val="15"/>
          <w:szCs w:val="15"/>
          <w:lang w:val="en-US" w:eastAsia="zh-CN"/>
        </w:rPr>
        <w:t xml:space="preserve">  </w:t>
      </w:r>
    </w:p>
    <w:p w14:paraId="17AFF6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 w14:paraId="17C91B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二、登陆系统（图三），使用【用户名】</w:t>
      </w:r>
      <w:r>
        <w:rPr>
          <w:rFonts w:hint="eastAsia"/>
          <w:sz w:val="24"/>
          <w:szCs w:val="24"/>
        </w:rPr>
        <w:t>登陆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输入</w:t>
      </w:r>
      <w:r>
        <w:rPr>
          <w:rFonts w:hint="eastAsia"/>
          <w:sz w:val="24"/>
          <w:szCs w:val="24"/>
          <w:lang w:eastAsia="zh-CN"/>
        </w:rPr>
        <w:t>用户名</w:t>
      </w:r>
      <w:r>
        <w:rPr>
          <w:rFonts w:hint="eastAsia"/>
          <w:sz w:val="24"/>
          <w:szCs w:val="24"/>
        </w:rPr>
        <w:t>和密码，</w:t>
      </w:r>
      <w:r>
        <w:rPr>
          <w:rFonts w:hint="eastAsia"/>
          <w:sz w:val="24"/>
          <w:szCs w:val="24"/>
          <w:lang w:eastAsia="zh-CN"/>
        </w:rPr>
        <w:t>用户名</w:t>
      </w:r>
      <w:r>
        <w:rPr>
          <w:rFonts w:hint="eastAsia"/>
          <w:sz w:val="24"/>
          <w:szCs w:val="24"/>
        </w:rPr>
        <w:t>为学号，初始密码一般为身份证</w:t>
      </w:r>
      <w:r>
        <w:rPr>
          <w:rFonts w:hint="eastAsia"/>
          <w:sz w:val="24"/>
          <w:szCs w:val="24"/>
          <w:lang w:val="en-US" w:eastAsia="zh-CN"/>
        </w:rPr>
        <w:t>号</w:t>
      </w:r>
      <w:r>
        <w:rPr>
          <w:rFonts w:hint="eastAsia"/>
          <w:sz w:val="24"/>
          <w:szCs w:val="24"/>
        </w:rPr>
        <w:t>后</w:t>
      </w:r>
      <w:r>
        <w:rPr>
          <w:rFonts w:hint="eastAsia"/>
          <w:sz w:val="24"/>
          <w:szCs w:val="24"/>
          <w:lang w:val="en-US" w:eastAsia="zh-CN"/>
        </w:rPr>
        <w:t>六</w:t>
      </w:r>
      <w:r>
        <w:rPr>
          <w:rFonts w:hint="eastAsia"/>
          <w:sz w:val="24"/>
          <w:szCs w:val="24"/>
        </w:rPr>
        <w:t>位</w:t>
      </w:r>
      <w:r>
        <w:rPr>
          <w:rFonts w:hint="eastAsia"/>
          <w:sz w:val="24"/>
          <w:szCs w:val="24"/>
          <w:lang w:val="en-US" w:eastAsia="zh-CN"/>
        </w:rPr>
        <w:t>或者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000000</w:t>
      </w:r>
      <w:r>
        <w:rPr>
          <w:rFonts w:hint="eastAsia"/>
          <w:sz w:val="24"/>
          <w:szCs w:val="24"/>
          <w:lang w:val="en-US" w:eastAsia="zh-CN"/>
        </w:rPr>
        <w:t>，登陆成功后如（图四）所示</w:t>
      </w:r>
    </w:p>
    <w:p w14:paraId="037F0F13">
      <w:pPr>
        <w:numPr>
          <w:ilvl w:val="0"/>
          <w:numId w:val="0"/>
        </w:numPr>
        <w:jc w:val="center"/>
        <w:rPr>
          <w:sz w:val="24"/>
        </w:rPr>
      </w:pPr>
      <w:r>
        <w:rPr>
          <w:sz w:val="15"/>
          <w:szCs w:val="15"/>
        </w:rPr>
        <w:drawing>
          <wp:inline distT="0" distB="0" distL="114300" distR="114300">
            <wp:extent cx="1223010" cy="2435860"/>
            <wp:effectExtent l="0" t="0" r="15240" b="2540"/>
            <wp:docPr id="3" name="图片 3" descr="C:/Users/王/Desktop/微信图片_20250523151155.jpg微信图片_202505231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王/Desktop/微信图片_20250523151155.jpg微信图片_20250523151155"/>
                    <pic:cNvPicPr>
                      <a:picLocks noChangeAspect="1"/>
                    </pic:cNvPicPr>
                  </pic:nvPicPr>
                  <pic:blipFill>
                    <a:blip r:embed="rId7"/>
                    <a:srcRect t="11096" b="11096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5"/>
          <w:szCs w:val="15"/>
          <w:lang w:val="en-US" w:eastAsia="zh-CN"/>
        </w:rPr>
        <w:t xml:space="preserve">                                  </w:t>
      </w:r>
      <w:r>
        <w:rPr>
          <w:sz w:val="24"/>
        </w:rPr>
        <w:drawing>
          <wp:inline distT="0" distB="0" distL="114300" distR="114300">
            <wp:extent cx="1243965" cy="2402205"/>
            <wp:effectExtent l="0" t="0" r="13335" b="17145"/>
            <wp:docPr id="2" name="图片 2" descr="C:/Users/王/Desktop/微信图片_20250523151631.png微信图片_2025052315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王/Desktop/微信图片_20250523151631.png微信图片_20250523151631"/>
                    <pic:cNvPicPr>
                      <a:picLocks noChangeAspect="1"/>
                    </pic:cNvPicPr>
                  </pic:nvPicPr>
                  <pic:blipFill>
                    <a:blip r:embed="rId8"/>
                    <a:srcRect t="12059" b="12059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29C9">
      <w:pPr>
        <w:ind w:firstLine="1950" w:firstLineChars="1300"/>
        <w:jc w:val="both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</w:rPr>
        <w:t>图三</w:t>
      </w:r>
      <w:r>
        <w:rPr>
          <w:rFonts w:hint="eastAsia"/>
          <w:sz w:val="15"/>
          <w:szCs w:val="15"/>
          <w:lang w:val="en-US" w:eastAsia="zh-CN"/>
        </w:rPr>
        <w:t xml:space="preserve">                                                       图四</w:t>
      </w:r>
    </w:p>
    <w:p w14:paraId="43F5E2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rPr>
          <w:rFonts w:hint="eastAsia"/>
          <w:sz w:val="18"/>
          <w:szCs w:val="18"/>
        </w:rPr>
      </w:pPr>
      <w:r>
        <w:rPr>
          <w:rFonts w:hint="eastAsia"/>
          <w:sz w:val="20"/>
          <w:szCs w:val="20"/>
          <w:lang w:val="en-US" w:eastAsia="zh-CN"/>
        </w:rPr>
        <w:t>注：</w:t>
      </w:r>
      <w:r>
        <w:rPr>
          <w:rFonts w:hint="eastAsia"/>
          <w:sz w:val="20"/>
          <w:szCs w:val="20"/>
        </w:rPr>
        <w:t>首次登录后，系统将自动绑定用户信息，下次登陆时，无需输入</w:t>
      </w:r>
      <w:r>
        <w:rPr>
          <w:rFonts w:hint="eastAsia"/>
          <w:sz w:val="20"/>
          <w:szCs w:val="20"/>
          <w:lang w:eastAsia="zh-CN"/>
        </w:rPr>
        <w:t>用户名</w:t>
      </w:r>
      <w:r>
        <w:rPr>
          <w:rFonts w:hint="eastAsia"/>
          <w:sz w:val="20"/>
          <w:szCs w:val="20"/>
        </w:rPr>
        <w:t>和密码即可自动登录</w:t>
      </w:r>
      <w:r>
        <w:rPr>
          <w:rFonts w:hint="eastAsia"/>
          <w:sz w:val="18"/>
          <w:szCs w:val="18"/>
        </w:rPr>
        <w:t>。</w:t>
      </w:r>
    </w:p>
    <w:p w14:paraId="604945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rFonts w:hint="eastAsia"/>
          <w:sz w:val="24"/>
          <w:lang w:val="en-US" w:eastAsia="zh-CN"/>
        </w:rPr>
      </w:pPr>
    </w:p>
    <w:p w14:paraId="1CDE2C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三、在主界面（图五）点击【学费缴费】菜单后进入（图六）显示界面，可以看到待缴学费明细，核对缴费信息无误后，点击右下角按钮【缴】进行缴费</w:t>
      </w:r>
    </w:p>
    <w:p w14:paraId="4A855D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sz w:val="24"/>
          <w:lang w:val="en-US" w:eastAsia="zh-CN"/>
        </w:rPr>
      </w:pPr>
    </w:p>
    <w:p w14:paraId="0AED9A9D">
      <w:pPr>
        <w:jc w:val="both"/>
        <w:rPr>
          <w:sz w:val="15"/>
          <w:szCs w:val="15"/>
        </w:rPr>
      </w:pPr>
      <w:r>
        <w:rPr>
          <w:rFonts w:hint="eastAsia"/>
          <w:sz w:val="24"/>
          <w:lang w:val="en-US" w:eastAsia="zh-CN"/>
        </w:rPr>
        <w:t xml:space="preserve">       </w:t>
      </w:r>
      <w:r>
        <w:rPr>
          <w:sz w:val="15"/>
          <w:szCs w:val="15"/>
        </w:rPr>
        <w:drawing>
          <wp:inline distT="0" distB="0" distL="114300" distR="114300">
            <wp:extent cx="1209040" cy="2287270"/>
            <wp:effectExtent l="0" t="0" r="10160" b="17780"/>
            <wp:docPr id="7" name="图片 7" descr="C:/Users/王/Desktop/新建文件夹 (4)/微信图片_20240704124919.jpg微信图片_20240704124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王/Desktop/新建文件夹 (4)/微信图片_20240704124919.jpg微信图片_20240704124919"/>
                    <pic:cNvPicPr>
                      <a:picLocks noChangeAspect="1"/>
                    </pic:cNvPicPr>
                  </pic:nvPicPr>
                  <pic:blipFill>
                    <a:blip r:embed="rId9"/>
                    <a:srcRect t="5336" b="5336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5"/>
          <w:szCs w:val="15"/>
          <w:lang w:val="en-US" w:eastAsia="zh-CN"/>
        </w:rPr>
        <w:t xml:space="preserve">                                        </w:t>
      </w:r>
      <w:r>
        <w:rPr>
          <w:sz w:val="15"/>
          <w:szCs w:val="15"/>
        </w:rPr>
        <w:drawing>
          <wp:inline distT="0" distB="0" distL="114300" distR="114300">
            <wp:extent cx="1242060" cy="2259965"/>
            <wp:effectExtent l="0" t="0" r="15240" b="6985"/>
            <wp:docPr id="8" name="图片 8" descr="C:/Users/王/Desktop/新建文件夹 (4)/kappframework-wEZtuA(1)(1).pngkappframework-wEZtuA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王/Desktop/新建文件夹 (4)/kappframework-wEZtuA(1)(1).pngkappframework-wEZtuA(1)(1)"/>
                    <pic:cNvPicPr>
                      <a:picLocks noChangeAspect="1"/>
                    </pic:cNvPicPr>
                  </pic:nvPicPr>
                  <pic:blipFill>
                    <a:blip r:embed="rId10"/>
                    <a:srcRect t="5319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DCE5">
      <w:pPr>
        <w:ind w:firstLine="1650" w:firstLineChars="110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  <w:lang w:val="en-US" w:eastAsia="zh-CN"/>
        </w:rPr>
        <w:t xml:space="preserve">五                                                              </w:t>
      </w:r>
      <w:r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  <w:lang w:val="en-US" w:eastAsia="zh-CN"/>
        </w:rPr>
        <w:t xml:space="preserve">六                                   </w:t>
      </w:r>
    </w:p>
    <w:p w14:paraId="117BDE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80" w:firstLineChars="200"/>
        <w:jc w:val="both"/>
        <w:textAlignment w:val="auto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选择支付方式，如（图七）所示，选择微信支付后跳转至如（图八）所示界面；选择支付宝支付后会跳转至如（图九）所示界面，复制链接后打开浏览器，则可使用支付宝支付</w:t>
      </w:r>
    </w:p>
    <w:p w14:paraId="1601CA88">
      <w:pPr>
        <w:jc w:val="center"/>
        <w:rPr>
          <w:sz w:val="15"/>
          <w:szCs w:val="15"/>
        </w:rPr>
      </w:pPr>
      <w:r>
        <w:rPr>
          <w:rFonts w:hint="eastAsia"/>
          <w:szCs w:val="21"/>
        </w:rPr>
        <w:drawing>
          <wp:inline distT="0" distB="0" distL="114300" distR="114300">
            <wp:extent cx="1186815" cy="2097405"/>
            <wp:effectExtent l="0" t="0" r="1333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4"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5"/>
          <w:szCs w:val="15"/>
        </w:rPr>
        <w:t xml:space="preserve">  </w:t>
      </w:r>
      <w:r>
        <w:rPr>
          <w:rFonts w:hint="eastAsia"/>
          <w:sz w:val="15"/>
          <w:szCs w:val="15"/>
          <w:lang w:val="en-US" w:eastAsia="zh-CN"/>
        </w:rPr>
        <w:t xml:space="preserve">               </w:t>
      </w:r>
      <w:r>
        <w:rPr>
          <w:rFonts w:hint="eastAsia"/>
          <w:sz w:val="15"/>
          <w:szCs w:val="15"/>
        </w:rPr>
        <w:t xml:space="preserve"> </w:t>
      </w:r>
      <w:r>
        <w:rPr>
          <w:sz w:val="15"/>
          <w:szCs w:val="15"/>
        </w:rPr>
        <w:drawing>
          <wp:inline distT="0" distB="0" distL="114300" distR="114300">
            <wp:extent cx="1225550" cy="2124710"/>
            <wp:effectExtent l="0" t="0" r="1270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5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5"/>
          <w:szCs w:val="15"/>
        </w:rPr>
        <w:t xml:space="preserve">   </w:t>
      </w:r>
      <w:r>
        <w:rPr>
          <w:rFonts w:hint="eastAsia"/>
          <w:sz w:val="15"/>
          <w:szCs w:val="15"/>
          <w:lang w:val="en-US" w:eastAsia="zh-CN"/>
        </w:rPr>
        <w:t xml:space="preserve">           </w:t>
      </w:r>
      <w:r>
        <w:rPr>
          <w:rFonts w:hint="eastAsia"/>
          <w:sz w:val="15"/>
          <w:szCs w:val="15"/>
        </w:rPr>
        <w:t xml:space="preserve">  </w:t>
      </w:r>
      <w:r>
        <w:rPr>
          <w:rFonts w:hint="eastAsia"/>
          <w:sz w:val="15"/>
          <w:szCs w:val="15"/>
          <w:lang w:val="en-US" w:eastAsia="zh-CN"/>
        </w:rPr>
        <w:t xml:space="preserve"> </w:t>
      </w:r>
      <w:r>
        <w:rPr>
          <w:rFonts w:hint="eastAsia"/>
          <w:sz w:val="15"/>
          <w:szCs w:val="15"/>
        </w:rPr>
        <w:t xml:space="preserve"> </w:t>
      </w:r>
      <w:r>
        <w:rPr>
          <w:rFonts w:hint="eastAsia"/>
          <w:szCs w:val="21"/>
        </w:rPr>
        <w:drawing>
          <wp:inline distT="0" distB="0" distL="114300" distR="114300">
            <wp:extent cx="1212850" cy="208661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0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ACA8">
      <w:pPr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</w:rPr>
        <w:t xml:space="preserve">         </w:t>
      </w:r>
      <w:r>
        <w:rPr>
          <w:rFonts w:hint="eastAsia"/>
          <w:sz w:val="15"/>
          <w:szCs w:val="15"/>
          <w:lang w:val="en-US" w:eastAsia="zh-CN"/>
        </w:rPr>
        <w:t xml:space="preserve">    </w:t>
      </w:r>
      <w:r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  <w:lang w:val="en-US" w:eastAsia="zh-CN"/>
        </w:rPr>
        <w:t>七</w:t>
      </w:r>
      <w:r>
        <w:rPr>
          <w:rFonts w:hint="eastAsia"/>
          <w:sz w:val="15"/>
          <w:szCs w:val="15"/>
        </w:rPr>
        <w:t xml:space="preserve">                  </w:t>
      </w:r>
      <w:r>
        <w:rPr>
          <w:rFonts w:hint="eastAsia"/>
          <w:sz w:val="15"/>
          <w:szCs w:val="15"/>
          <w:lang w:val="en-US" w:eastAsia="zh-CN"/>
        </w:rPr>
        <w:t xml:space="preserve">                    </w:t>
      </w:r>
      <w:r>
        <w:rPr>
          <w:rFonts w:hint="eastAsia"/>
          <w:sz w:val="15"/>
          <w:szCs w:val="15"/>
        </w:rPr>
        <w:t xml:space="preserve"> 图</w:t>
      </w:r>
      <w:r>
        <w:rPr>
          <w:rFonts w:hint="eastAsia"/>
          <w:sz w:val="15"/>
          <w:szCs w:val="15"/>
          <w:lang w:val="en-US" w:eastAsia="zh-CN"/>
        </w:rPr>
        <w:t xml:space="preserve">八                                        </w:t>
      </w:r>
      <w:r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  <w:lang w:val="en-US" w:eastAsia="zh-CN"/>
        </w:rPr>
        <w:t>九</w:t>
      </w:r>
    </w:p>
    <w:p w14:paraId="0ED3D8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 w14:paraId="7D4E6B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、缴费完成后，查看或下载电子票据</w:t>
      </w:r>
    </w:p>
    <w:p w14:paraId="44F1727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0"/>
        <w:textAlignment w:val="auto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在校园缴费界面</w:t>
      </w:r>
      <w:r>
        <w:rPr>
          <w:rFonts w:hint="eastAsia" w:asciiTheme="minorEastAsia" w:hAnsiTheme="minorEastAsia" w:eastAsiaTheme="minorEastAsia" w:cstheme="minorEastAsia"/>
          <w:sz w:val="24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左</w:t>
      </w:r>
      <w:r>
        <w:rPr>
          <w:rFonts w:hint="eastAsia" w:asciiTheme="minorEastAsia" w:hAnsiTheme="minorEastAsia" w:eastAsiaTheme="minorEastAsia" w:cstheme="minorEastAsia"/>
          <w:sz w:val="24"/>
        </w:rPr>
        <w:t>上角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4"/>
        </w:rPr>
        <w:t>菜单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下的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4"/>
        </w:rPr>
        <w:t>已缴费查询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4"/>
        </w:rPr>
        <w:t>（图十），可以看到所有的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缴费明细及电子票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然后再</w:t>
      </w:r>
      <w:r>
        <w:rPr>
          <w:rFonts w:hint="eastAsia" w:asciiTheme="minorEastAsia" w:hAnsiTheme="minorEastAsia" w:eastAsiaTheme="minorEastAsia" w:cstheme="minorEastAsia"/>
          <w:sz w:val="24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4"/>
        </w:rPr>
        <w:t>明细及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电子票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4"/>
        </w:rPr>
        <w:t>（图十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一</w:t>
      </w:r>
      <w:r>
        <w:rPr>
          <w:rFonts w:hint="eastAsia" w:asciiTheme="minorEastAsia" w:hAnsiTheme="minorEastAsia" w:eastAsiaTheme="minorEastAsia" w:cstheme="minorEastAsia"/>
          <w:sz w:val="24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即可查看对应的已缴费明细</w:t>
      </w:r>
    </w:p>
    <w:p w14:paraId="43C7C014">
      <w:pPr>
        <w:numPr>
          <w:ilvl w:val="0"/>
          <w:numId w:val="0"/>
        </w:num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1146810" cy="2174240"/>
            <wp:effectExtent l="0" t="0" r="15240" b="16510"/>
            <wp:docPr id="1502041135" name="图片 150204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41135" name="图片 150204113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lang w:val="en-US" w:eastAsia="zh-CN"/>
        </w:rPr>
        <w:t xml:space="preserve">                  </w:t>
      </w:r>
      <w:r>
        <w:rPr>
          <w:rFonts w:hint="eastAsia"/>
          <w:szCs w:val="21"/>
        </w:rPr>
        <w:drawing>
          <wp:inline distT="0" distB="0" distL="114300" distR="114300">
            <wp:extent cx="1111250" cy="2179320"/>
            <wp:effectExtent l="0" t="0" r="12700" b="11430"/>
            <wp:docPr id="1533545717" name="图片 1533545717" descr="C:/Users/王/Desktop/新建文件夹 (4)/070403.jpg07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45717" name="图片 1533545717" descr="C:/Users/王/Desktop/新建文件夹 (4)/070403.jpg070403"/>
                    <pic:cNvPicPr>
                      <a:picLocks noChangeAspect="1"/>
                    </pic:cNvPicPr>
                  </pic:nvPicPr>
                  <pic:blipFill>
                    <a:blip r:embed="rId15"/>
                    <a:srcRect l="2165" r="2165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22CB">
      <w:pPr>
        <w:numPr>
          <w:ilvl w:val="0"/>
          <w:numId w:val="0"/>
        </w:numPr>
        <w:ind w:firstLine="2400" w:firstLineChars="160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/>
          <w:sz w:val="15"/>
          <w:szCs w:val="15"/>
        </w:rPr>
        <w:t xml:space="preserve">图十 </w:t>
      </w:r>
      <w:r>
        <w:rPr>
          <w:rFonts w:hint="eastAsia"/>
          <w:sz w:val="15"/>
          <w:szCs w:val="15"/>
          <w:lang w:val="en-US" w:eastAsia="zh-CN"/>
        </w:rPr>
        <w:t xml:space="preserve">                                           </w:t>
      </w:r>
      <w:r>
        <w:rPr>
          <w:rFonts w:hint="eastAsia"/>
          <w:sz w:val="15"/>
          <w:szCs w:val="15"/>
        </w:rPr>
        <w:t>图十</w:t>
      </w:r>
      <w:r>
        <w:rPr>
          <w:rFonts w:hint="eastAsia"/>
          <w:sz w:val="15"/>
          <w:szCs w:val="15"/>
          <w:lang w:val="en-US" w:eastAsia="zh-CN"/>
        </w:rPr>
        <w:t>一</w:t>
      </w:r>
    </w:p>
    <w:p w14:paraId="0A2D29D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leftChars="0"/>
        <w:textAlignment w:val="auto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在收费单明细页点击【查询】（图十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即可查看或下载电子票据（图十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）</w:t>
      </w:r>
    </w:p>
    <w:p w14:paraId="6D8B2B2F">
      <w:pPr>
        <w:jc w:val="center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1105535" cy="2018665"/>
            <wp:effectExtent l="0" t="0" r="18415" b="635"/>
            <wp:docPr id="1748755074" name="图片 1748755074" descr="F:/图片/微信图片_20240704130637.png微信图片_2024070413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55074" name="图片 1748755074" descr="F:/图片/微信图片_20240704130637.png微信图片_20240704130637"/>
                    <pic:cNvPicPr>
                      <a:picLocks noChangeAspect="1"/>
                    </pic:cNvPicPr>
                  </pic:nvPicPr>
                  <pic:blipFill>
                    <a:blip r:embed="rId16"/>
                    <a:srcRect t="5207" b="5207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drawing>
          <wp:inline distT="0" distB="0" distL="114300" distR="114300">
            <wp:extent cx="1162050" cy="2019935"/>
            <wp:effectExtent l="0" t="0" r="0" b="18415"/>
            <wp:docPr id="765576630" name="图片 765576630" descr="F:/图片/微信图片_20240704130731.png微信图片_2024070413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76630" name="图片 765576630" descr="F:/图片/微信图片_20240704130731.png微信图片_20240704130731"/>
                    <pic:cNvPicPr>
                      <a:picLocks noChangeAspect="1"/>
                    </pic:cNvPicPr>
                  </pic:nvPicPr>
                  <pic:blipFill>
                    <a:blip r:embed="rId17"/>
                    <a:srcRect t="4507" b="450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0084">
      <w:pPr>
        <w:ind w:firstLine="2250" w:firstLineChars="15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/>
          <w:sz w:val="15"/>
          <w:szCs w:val="15"/>
        </w:rPr>
        <w:t>图十</w:t>
      </w:r>
      <w:r>
        <w:rPr>
          <w:rFonts w:hint="eastAsia"/>
          <w:sz w:val="15"/>
          <w:szCs w:val="15"/>
          <w:lang w:val="en-US" w:eastAsia="zh-CN"/>
        </w:rPr>
        <w:t>二</w:t>
      </w:r>
      <w:r>
        <w:rPr>
          <w:rFonts w:hint="eastAsia"/>
          <w:sz w:val="15"/>
          <w:szCs w:val="15"/>
        </w:rPr>
        <w:t xml:space="preserve">                                    </w:t>
      </w:r>
      <w:r>
        <w:rPr>
          <w:rFonts w:hint="eastAsia"/>
          <w:sz w:val="15"/>
          <w:szCs w:val="15"/>
          <w:lang w:val="en-US" w:eastAsia="zh-CN"/>
        </w:rPr>
        <w:t xml:space="preserve">       </w:t>
      </w:r>
      <w:r>
        <w:rPr>
          <w:rFonts w:hint="eastAsia"/>
          <w:sz w:val="15"/>
          <w:szCs w:val="15"/>
        </w:rPr>
        <w:t>图十</w:t>
      </w:r>
      <w:r>
        <w:rPr>
          <w:rFonts w:hint="eastAsia"/>
          <w:sz w:val="15"/>
          <w:szCs w:val="15"/>
          <w:lang w:val="en-US" w:eastAsia="zh-CN"/>
        </w:rPr>
        <w:t>三</w:t>
      </w:r>
    </w:p>
    <w:p w14:paraId="20E7FC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80" w:lineRule="exact"/>
        <w:textAlignment w:val="auto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注：我校未授权或委托任何单位和个人代收学费，请学生按照以上缴费流程在规定时间内自行完成缴费。</w:t>
      </w:r>
    </w:p>
    <w:sectPr>
      <w:headerReference r:id="rId3" w:type="default"/>
      <w:footerReference r:id="rId4" w:type="default"/>
      <w:pgSz w:w="11906" w:h="16838"/>
      <w:pgMar w:top="1134" w:right="1587" w:bottom="113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FE2DDB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61E31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61E31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D95C6F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95C39E"/>
    <w:multiLevelType w:val="singleLevel"/>
    <w:tmpl w:val="0395C39E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0YzkyMzI4ZTQyOWRjNGRiNzA5ZmMwYWMzZWUzMGQifQ=="/>
    <w:docVar w:name="KSO_WPS_MARK_KEY" w:val="a2fae57d-8eed-444e-9411-d1583f99c75e"/>
  </w:docVars>
  <w:rsids>
    <w:rsidRoot w:val="54CC6F3A"/>
    <w:rsid w:val="000E4F1C"/>
    <w:rsid w:val="000F3956"/>
    <w:rsid w:val="004E4DDF"/>
    <w:rsid w:val="0070516C"/>
    <w:rsid w:val="00861EAB"/>
    <w:rsid w:val="00CA309A"/>
    <w:rsid w:val="02193DBB"/>
    <w:rsid w:val="028E24F8"/>
    <w:rsid w:val="0330590F"/>
    <w:rsid w:val="0442423B"/>
    <w:rsid w:val="08242C5A"/>
    <w:rsid w:val="08C12DA9"/>
    <w:rsid w:val="095063E2"/>
    <w:rsid w:val="09E9330B"/>
    <w:rsid w:val="0A3E0796"/>
    <w:rsid w:val="0FC4616A"/>
    <w:rsid w:val="105555BB"/>
    <w:rsid w:val="1106395B"/>
    <w:rsid w:val="11FE1197"/>
    <w:rsid w:val="13B567D8"/>
    <w:rsid w:val="14A346AB"/>
    <w:rsid w:val="156E66B6"/>
    <w:rsid w:val="16303966"/>
    <w:rsid w:val="17BD5C5B"/>
    <w:rsid w:val="17CF0CC6"/>
    <w:rsid w:val="18087730"/>
    <w:rsid w:val="1E026ABD"/>
    <w:rsid w:val="1EAE27A1"/>
    <w:rsid w:val="1EDA1BAB"/>
    <w:rsid w:val="21807910"/>
    <w:rsid w:val="23431AEA"/>
    <w:rsid w:val="23882B4F"/>
    <w:rsid w:val="245351DA"/>
    <w:rsid w:val="245B1110"/>
    <w:rsid w:val="25476F1B"/>
    <w:rsid w:val="25994C50"/>
    <w:rsid w:val="25AC1A52"/>
    <w:rsid w:val="28E3573D"/>
    <w:rsid w:val="29727C09"/>
    <w:rsid w:val="2AE557D5"/>
    <w:rsid w:val="2CBC6C0F"/>
    <w:rsid w:val="2DB3377D"/>
    <w:rsid w:val="2DED37D7"/>
    <w:rsid w:val="2F6A0305"/>
    <w:rsid w:val="3079048F"/>
    <w:rsid w:val="311076FA"/>
    <w:rsid w:val="311824AB"/>
    <w:rsid w:val="314825E1"/>
    <w:rsid w:val="31C12394"/>
    <w:rsid w:val="33FE04A7"/>
    <w:rsid w:val="352615C0"/>
    <w:rsid w:val="36F37019"/>
    <w:rsid w:val="3AA73171"/>
    <w:rsid w:val="4285698E"/>
    <w:rsid w:val="42AE426E"/>
    <w:rsid w:val="459D05CE"/>
    <w:rsid w:val="471F1BDF"/>
    <w:rsid w:val="479A3013"/>
    <w:rsid w:val="4AF15640"/>
    <w:rsid w:val="4B9F1B78"/>
    <w:rsid w:val="4C90260C"/>
    <w:rsid w:val="4D64165D"/>
    <w:rsid w:val="4FA03191"/>
    <w:rsid w:val="50293A5F"/>
    <w:rsid w:val="53433866"/>
    <w:rsid w:val="54CC6F3A"/>
    <w:rsid w:val="55C04D73"/>
    <w:rsid w:val="57E928DD"/>
    <w:rsid w:val="586070B2"/>
    <w:rsid w:val="5DC866D4"/>
    <w:rsid w:val="5E5B2819"/>
    <w:rsid w:val="5FF564FD"/>
    <w:rsid w:val="60AF76D8"/>
    <w:rsid w:val="60B93602"/>
    <w:rsid w:val="66867073"/>
    <w:rsid w:val="66FF6F2F"/>
    <w:rsid w:val="679F6EDC"/>
    <w:rsid w:val="694B3715"/>
    <w:rsid w:val="6AF4374D"/>
    <w:rsid w:val="6B2A1505"/>
    <w:rsid w:val="6C6121CE"/>
    <w:rsid w:val="6D1159A2"/>
    <w:rsid w:val="6FFD758B"/>
    <w:rsid w:val="70131C91"/>
    <w:rsid w:val="744228E5"/>
    <w:rsid w:val="7662101C"/>
    <w:rsid w:val="769E386F"/>
    <w:rsid w:val="78C524D0"/>
    <w:rsid w:val="793547C6"/>
    <w:rsid w:val="7BA521C1"/>
    <w:rsid w:val="7C773348"/>
    <w:rsid w:val="7E481FBB"/>
    <w:rsid w:val="7E90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1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510</Words>
  <Characters>549</Characters>
  <Lines>7</Lines>
  <Paragraphs>1</Paragraphs>
  <TotalTime>0</TotalTime>
  <ScaleCrop>false</ScaleCrop>
  <LinksUpToDate>false</LinksUpToDate>
  <CharactersWithSpaces>1203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2024-03-14T12:34:00Z</dcterms:created>
  <dc:creator>ZHOUXIANG</dc:creator>
  <cp:lastModifiedBy>Administrator</cp:lastModifiedBy>
  <cp:lastPrinted>2024-07-03T00:46:00Z</cp:lastPrinted>
  <dcterms:modified xsi:type="dcterms:W3CDTF">2025-05-23T08:49:13Z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51719DE2E7D3411281357706178CC0C9_13</vt:lpwstr>
  </property>
  <property fmtid="{D5CDD505-2E9C-101B-9397-08002B2CF9AE}" pid="4" name="KSOTemplateDocerSaveRecord">
    <vt:lpwstr>eyJoZGlkIjoiN2VlN2Q3Y2Q0YmRiYjY0MjQzZDEwNjQ1OTI5NDhmNTkifQ==</vt:lpwstr>
  </property>
</Properties>
</file>